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8F" w:rsidRPr="008575CB" w:rsidRDefault="00D1318F" w:rsidP="0085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ZEMĚDĚLSKÉM PACHTU</w:t>
      </w:r>
    </w:p>
    <w:p w:rsidR="00D1318F" w:rsidRPr="00891CCF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1318F" w:rsidRPr="008575CB" w:rsidRDefault="00D1318F" w:rsidP="0085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ve smyslu § 2232 a násl. a § 2345 zákona č. 89/2012 Sb., občanský zákoník (dále jen "</w:t>
      </w:r>
      <w:r w:rsidRPr="008575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ObčZ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"), mezi těmito smluvními stranami:</w:t>
      </w:r>
    </w:p>
    <w:p w:rsidR="00D1318F" w:rsidRPr="00891CCF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1318F" w:rsidRPr="008575CB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Pan/Paní:_______________________</w:t>
      </w:r>
      <w:r w:rsidR="00891CC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___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_[Jméno, příjmení]</w:t>
      </w:r>
    </w:p>
    <w:p w:rsidR="00D1318F" w:rsidRPr="008575CB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číslo/datum narození</w:t>
      </w:r>
      <w:r w:rsidR="00D55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není-li </w:t>
      </w:r>
      <w:proofErr w:type="gramStart"/>
      <w:r w:rsidR="00D55567">
        <w:rPr>
          <w:rFonts w:ascii="Times New Roman" w:eastAsia="Times New Roman" w:hAnsi="Times New Roman" w:cs="Times New Roman"/>
          <w:sz w:val="24"/>
          <w:szCs w:val="24"/>
          <w:lang w:eastAsia="cs-CZ"/>
        </w:rPr>
        <w:t>r.č.</w:t>
      </w:r>
      <w:proofErr w:type="gramEnd"/>
      <w:r w:rsidR="00891CC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:___________________________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__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  <w:r w:rsidR="00C3747F">
        <w:rPr>
          <w:rFonts w:ascii="Times New Roman" w:eastAsia="Times New Roman" w:hAnsi="Times New Roman" w:cs="Times New Roman"/>
          <w:sz w:val="24"/>
          <w:szCs w:val="24"/>
          <w:lang w:eastAsia="cs-CZ"/>
        </w:rPr>
        <w:t>___</w:t>
      </w:r>
    </w:p>
    <w:p w:rsidR="00D1318F" w:rsidRPr="008575CB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 ______________________________________</w:t>
      </w:r>
      <w:r w:rsidR="00C3747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 PSČ_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  <w:r w:rsidR="00C3747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</w:t>
      </w:r>
    </w:p>
    <w:p w:rsidR="00D1318F" w:rsidRPr="008575CB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„</w:t>
      </w:r>
      <w:r w:rsidRPr="008575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Propachtovatel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“),</w:t>
      </w:r>
    </w:p>
    <w:p w:rsidR="00D1318F" w:rsidRPr="00891CCF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1318F" w:rsidRPr="008575CB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Spolek singulárních podílníků Komňa</w:t>
      </w:r>
      <w:r w:rsidRPr="00C374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r w:rsidRPr="008575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ídlem: Komňa 213, </w:t>
      </w:r>
      <w:proofErr w:type="gramStart"/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687 71  Bojkovice</w:t>
      </w:r>
      <w:proofErr w:type="gramEnd"/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IČ: 48489182, na straně druhé (dále </w:t>
      </w:r>
      <w:r w:rsidR="00AC7598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="00AC7598" w:rsidRPr="00AC75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Spolek</w:t>
      </w:r>
      <w:r w:rsidR="00AC75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nebo 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575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Pachtýř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"),</w:t>
      </w:r>
    </w:p>
    <w:p w:rsidR="00D1318F" w:rsidRPr="00891CCF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D1318F" w:rsidRPr="008575CB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"</w:t>
      </w:r>
      <w:r w:rsidR="00FB7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8575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mlouva</w:t>
      </w:r>
      <w:r w:rsidRPr="008575CB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</w:p>
    <w:p w:rsidR="00D1318F" w:rsidRPr="00891CCF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187B42" w:rsidRPr="008575CB" w:rsidRDefault="00D1318F" w:rsidP="008575CB">
      <w:pPr>
        <w:pStyle w:val="Normlnweb"/>
        <w:spacing w:before="0" w:beforeAutospacing="0" w:after="0" w:afterAutospacing="0"/>
        <w:jc w:val="center"/>
      </w:pPr>
      <w:r w:rsidRPr="008575CB">
        <w:rPr>
          <w:b/>
          <w:bCs/>
        </w:rPr>
        <w:t>I.</w:t>
      </w:r>
      <w:r w:rsidRPr="008575CB">
        <w:br/>
      </w:r>
      <w:r w:rsidRPr="008575CB">
        <w:rPr>
          <w:b/>
          <w:bCs/>
        </w:rPr>
        <w:t>Úvodní ustanovení</w:t>
      </w:r>
    </w:p>
    <w:p w:rsidR="00187B42" w:rsidRDefault="008575CB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575CB">
        <w:rPr>
          <w:color w:val="000000"/>
        </w:rPr>
        <w:t>1.</w:t>
      </w:r>
      <w:r w:rsidRPr="008575CB">
        <w:rPr>
          <w:color w:val="000000"/>
        </w:rPr>
        <w:tab/>
      </w:r>
      <w:r w:rsidR="00187B42" w:rsidRPr="00D55567">
        <w:rPr>
          <w:color w:val="000000"/>
        </w:rPr>
        <w:t>Propachtovatel j</w:t>
      </w:r>
      <w:r w:rsidR="00D1318F" w:rsidRPr="00D55567">
        <w:rPr>
          <w:color w:val="000000"/>
        </w:rPr>
        <w:t>e</w:t>
      </w:r>
      <w:r w:rsidR="00187B42" w:rsidRPr="00D55567">
        <w:rPr>
          <w:color w:val="000000"/>
        </w:rPr>
        <w:t xml:space="preserve"> </w:t>
      </w:r>
      <w:r w:rsidR="00AC7598" w:rsidRPr="00D55567">
        <w:rPr>
          <w:color w:val="000000"/>
        </w:rPr>
        <w:t>členem Spolku</w:t>
      </w:r>
      <w:r w:rsidR="00AC7598">
        <w:rPr>
          <w:color w:val="000000"/>
        </w:rPr>
        <w:t xml:space="preserve"> a je </w:t>
      </w:r>
      <w:r w:rsidR="00D1318F" w:rsidRPr="008575CB">
        <w:rPr>
          <w:color w:val="000000"/>
        </w:rPr>
        <w:t xml:space="preserve">zapsána jako </w:t>
      </w:r>
      <w:r w:rsidRPr="008575CB">
        <w:rPr>
          <w:color w:val="000000"/>
        </w:rPr>
        <w:t xml:space="preserve">výlučný </w:t>
      </w:r>
      <w:r w:rsidR="00D1318F" w:rsidRPr="008575CB">
        <w:rPr>
          <w:color w:val="000000"/>
        </w:rPr>
        <w:t>vlastník ___</w:t>
      </w:r>
      <w:r w:rsidR="00891CCF">
        <w:rPr>
          <w:color w:val="000000"/>
        </w:rPr>
        <w:t>_/</w:t>
      </w:r>
      <w:r w:rsidR="00D1318F" w:rsidRPr="008575CB">
        <w:rPr>
          <w:color w:val="000000"/>
        </w:rPr>
        <w:t>___</w:t>
      </w:r>
      <w:r w:rsidR="00FB7740">
        <w:rPr>
          <w:color w:val="000000"/>
        </w:rPr>
        <w:t>_</w:t>
      </w:r>
      <w:r w:rsidR="00D1318F" w:rsidRPr="008575CB">
        <w:rPr>
          <w:color w:val="000000"/>
        </w:rPr>
        <w:t xml:space="preserve"> nemovitých věcí zapsaných na listu vlastnictví č.</w:t>
      </w:r>
      <w:r w:rsidR="00AC7598">
        <w:rPr>
          <w:color w:val="000000"/>
        </w:rPr>
        <w:t> </w:t>
      </w:r>
      <w:r w:rsidR="00D1318F" w:rsidRPr="008575CB">
        <w:rPr>
          <w:color w:val="000000"/>
        </w:rPr>
        <w:t>70, vedeném pro katastrální území Komňa,</w:t>
      </w:r>
      <w:r w:rsidR="000228EE" w:rsidRPr="008575CB">
        <w:rPr>
          <w:color w:val="000000"/>
        </w:rPr>
        <w:t xml:space="preserve"> u</w:t>
      </w:r>
      <w:r w:rsidR="00891CCF">
        <w:rPr>
          <w:color w:val="000000"/>
        </w:rPr>
        <w:t> </w:t>
      </w:r>
      <w:r w:rsidR="000228EE" w:rsidRPr="008575CB">
        <w:rPr>
          <w:color w:val="000000"/>
        </w:rPr>
        <w:t>Katastrálního úřadu pro Zlínský kraj, Katastrální pracoviště</w:t>
      </w:r>
      <w:r w:rsidR="00D1318F" w:rsidRPr="008575CB">
        <w:rPr>
          <w:color w:val="000000"/>
        </w:rPr>
        <w:t xml:space="preserve"> </w:t>
      </w:r>
      <w:r w:rsidR="000228EE" w:rsidRPr="008575CB">
        <w:rPr>
          <w:color w:val="000000"/>
        </w:rPr>
        <w:t>Uherský Brod</w:t>
      </w:r>
      <w:r w:rsidR="00D1318F" w:rsidRPr="008575CB">
        <w:rPr>
          <w:color w:val="000000"/>
        </w:rPr>
        <w:t xml:space="preserve"> (dále jen „</w:t>
      </w:r>
      <w:r w:rsidR="00D1318F" w:rsidRPr="008575CB">
        <w:rPr>
          <w:b/>
          <w:color w:val="000000"/>
        </w:rPr>
        <w:t xml:space="preserve">LV </w:t>
      </w:r>
      <w:proofErr w:type="gramStart"/>
      <w:r w:rsidR="00D1318F" w:rsidRPr="008575CB">
        <w:rPr>
          <w:b/>
          <w:color w:val="000000"/>
        </w:rPr>
        <w:t>70</w:t>
      </w:r>
      <w:r w:rsidR="000228EE" w:rsidRPr="008575CB">
        <w:rPr>
          <w:color w:val="000000"/>
        </w:rPr>
        <w:t>“) (dále</w:t>
      </w:r>
      <w:proofErr w:type="gramEnd"/>
      <w:r w:rsidR="000228EE" w:rsidRPr="008575CB">
        <w:rPr>
          <w:color w:val="000000"/>
        </w:rPr>
        <w:t xml:space="preserve"> jen "</w:t>
      </w:r>
      <w:r w:rsidR="000228EE" w:rsidRPr="00891CCF">
        <w:rPr>
          <w:b/>
          <w:color w:val="000000"/>
        </w:rPr>
        <w:t>Pozemky</w:t>
      </w:r>
      <w:r w:rsidR="000228EE" w:rsidRPr="008575CB">
        <w:rPr>
          <w:color w:val="000000"/>
        </w:rPr>
        <w:t>")</w:t>
      </w:r>
      <w:r w:rsidR="00187B42" w:rsidRPr="008575CB">
        <w:rPr>
          <w:color w:val="000000"/>
        </w:rPr>
        <w:t xml:space="preserve">, </w:t>
      </w:r>
      <w:r w:rsidR="000228EE" w:rsidRPr="008575CB">
        <w:rPr>
          <w:color w:val="000000"/>
        </w:rPr>
        <w:t>a</w:t>
      </w:r>
      <w:r w:rsidR="00AC7598">
        <w:rPr>
          <w:color w:val="000000"/>
        </w:rPr>
        <w:t> </w:t>
      </w:r>
      <w:r w:rsidR="00187B42" w:rsidRPr="008575CB">
        <w:rPr>
          <w:color w:val="000000"/>
        </w:rPr>
        <w:t xml:space="preserve">přenechává </w:t>
      </w:r>
      <w:r w:rsidR="000228EE" w:rsidRPr="008575CB">
        <w:rPr>
          <w:color w:val="000000"/>
        </w:rPr>
        <w:t>P</w:t>
      </w:r>
      <w:r w:rsidR="00187B42" w:rsidRPr="008575CB">
        <w:rPr>
          <w:color w:val="000000"/>
        </w:rPr>
        <w:t xml:space="preserve">achtýři tyto </w:t>
      </w:r>
      <w:r w:rsidR="00FD612E" w:rsidRPr="008575CB">
        <w:rPr>
          <w:color w:val="000000"/>
        </w:rPr>
        <w:t>P</w:t>
      </w:r>
      <w:r w:rsidR="00187B42" w:rsidRPr="008575CB">
        <w:rPr>
          <w:color w:val="000000"/>
        </w:rPr>
        <w:t>ozemky k výlučnému dočasnému užívání a požívání.</w:t>
      </w:r>
    </w:p>
    <w:p w:rsidR="008575CB" w:rsidRPr="00891CCF" w:rsidRDefault="008575CB" w:rsidP="008575CB">
      <w:pPr>
        <w:pStyle w:val="Normlnweb"/>
        <w:spacing w:before="0" w:beforeAutospacing="0" w:after="0" w:afterAutospacing="0"/>
        <w:jc w:val="both"/>
        <w:rPr>
          <w:sz w:val="20"/>
        </w:rPr>
      </w:pPr>
    </w:p>
    <w:p w:rsidR="00187B42" w:rsidRPr="008575CB" w:rsidRDefault="00187B42" w:rsidP="008575CB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8575CB">
        <w:rPr>
          <w:rStyle w:val="Siln"/>
          <w:color w:val="000000"/>
        </w:rPr>
        <w:t>II.</w:t>
      </w:r>
    </w:p>
    <w:p w:rsidR="000228EE" w:rsidRPr="008575CB" w:rsidRDefault="00BB5EA7" w:rsidP="008575CB">
      <w:pPr>
        <w:pStyle w:val="Normlnweb"/>
        <w:spacing w:before="0" w:beforeAutospacing="0" w:after="0" w:afterAutospacing="0"/>
        <w:jc w:val="center"/>
      </w:pPr>
      <w:r>
        <w:rPr>
          <w:rStyle w:val="Siln"/>
          <w:color w:val="000000"/>
        </w:rPr>
        <w:t>Účel pachtu</w:t>
      </w:r>
    </w:p>
    <w:p w:rsidR="00187B42" w:rsidRPr="008575CB" w:rsidRDefault="008575CB" w:rsidP="00891CCF">
      <w:pPr>
        <w:pStyle w:val="Normlnweb"/>
        <w:spacing w:before="0" w:beforeAutospacing="0" w:after="0" w:afterAutospacing="0"/>
        <w:ind w:left="284" w:hanging="284"/>
        <w:jc w:val="both"/>
      </w:pPr>
      <w:r w:rsidRPr="008575CB">
        <w:rPr>
          <w:color w:val="000000"/>
        </w:rPr>
        <w:t>1.</w:t>
      </w:r>
      <w:r w:rsidRPr="008575CB">
        <w:rPr>
          <w:color w:val="000000"/>
        </w:rPr>
        <w:tab/>
      </w:r>
      <w:r w:rsidR="00187B42" w:rsidRPr="008575CB">
        <w:rPr>
          <w:color w:val="000000"/>
        </w:rPr>
        <w:t xml:space="preserve">Pachtýř je oprávněn touto </w:t>
      </w:r>
      <w:r w:rsidR="00FB7740">
        <w:rPr>
          <w:color w:val="000000"/>
        </w:rPr>
        <w:t>S</w:t>
      </w:r>
      <w:r w:rsidR="00187B42" w:rsidRPr="008575CB">
        <w:rPr>
          <w:color w:val="000000"/>
        </w:rPr>
        <w:t xml:space="preserve">mlouvou propachtované </w:t>
      </w:r>
      <w:r w:rsidR="00C3747F">
        <w:rPr>
          <w:color w:val="000000"/>
        </w:rPr>
        <w:t>P</w:t>
      </w:r>
      <w:r w:rsidR="00187B42" w:rsidRPr="008575CB">
        <w:rPr>
          <w:color w:val="000000"/>
        </w:rPr>
        <w:t xml:space="preserve">ozemky užívat jen k provozování zemědělské </w:t>
      </w:r>
      <w:r w:rsidR="000228EE" w:rsidRPr="008575CB">
        <w:rPr>
          <w:color w:val="000000"/>
        </w:rPr>
        <w:t xml:space="preserve">a lesní </w:t>
      </w:r>
      <w:r w:rsidR="00187B42" w:rsidRPr="008575CB">
        <w:rPr>
          <w:color w:val="000000"/>
        </w:rPr>
        <w:t>výroby.</w:t>
      </w:r>
    </w:p>
    <w:p w:rsidR="00187B42" w:rsidRPr="008575CB" w:rsidRDefault="00187B42" w:rsidP="008575CB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8575CB">
        <w:rPr>
          <w:rStyle w:val="Siln"/>
          <w:color w:val="000000"/>
        </w:rPr>
        <w:t>III.</w:t>
      </w:r>
    </w:p>
    <w:p w:rsidR="008575CB" w:rsidRPr="008575CB" w:rsidRDefault="008575CB" w:rsidP="008575CB">
      <w:pPr>
        <w:pStyle w:val="Normlnweb"/>
        <w:spacing w:before="0" w:beforeAutospacing="0" w:after="0" w:afterAutospacing="0"/>
        <w:jc w:val="center"/>
      </w:pPr>
      <w:r w:rsidRPr="008575CB">
        <w:rPr>
          <w:rStyle w:val="Siln"/>
          <w:color w:val="000000"/>
        </w:rPr>
        <w:t>Doba trvání</w:t>
      </w:r>
    </w:p>
    <w:p w:rsidR="00187B42" w:rsidRDefault="008575CB" w:rsidP="00891CCF">
      <w:pPr>
        <w:pStyle w:val="Normlnweb"/>
        <w:spacing w:before="0" w:beforeAutospacing="0" w:after="0" w:afterAutospacing="0"/>
        <w:ind w:left="284" w:hanging="284"/>
        <w:rPr>
          <w:color w:val="000000"/>
        </w:rPr>
      </w:pPr>
      <w:r w:rsidRPr="008575CB">
        <w:rPr>
          <w:color w:val="000000"/>
        </w:rPr>
        <w:t>1.</w:t>
      </w:r>
      <w:r w:rsidRPr="008575CB">
        <w:rPr>
          <w:color w:val="000000"/>
        </w:rPr>
        <w:tab/>
      </w:r>
      <w:r w:rsidR="00187B42" w:rsidRPr="008575CB">
        <w:rPr>
          <w:color w:val="000000"/>
        </w:rPr>
        <w:t xml:space="preserve">Pacht se uzavírá na dobu </w:t>
      </w:r>
      <w:r w:rsidR="00187B42" w:rsidRPr="00D55567">
        <w:rPr>
          <w:color w:val="000000"/>
        </w:rPr>
        <w:t>určitou od</w:t>
      </w:r>
      <w:r w:rsidR="00BB5EA7" w:rsidRPr="00D55567">
        <w:rPr>
          <w:color w:val="000000"/>
        </w:rPr>
        <w:t xml:space="preserve"> </w:t>
      </w:r>
      <w:proofErr w:type="gramStart"/>
      <w:r w:rsidR="00187B42" w:rsidRPr="00D55567">
        <w:rPr>
          <w:color w:val="000000"/>
        </w:rPr>
        <w:t>1.1.201</w:t>
      </w:r>
      <w:r w:rsidRPr="00D55567">
        <w:rPr>
          <w:color w:val="000000"/>
        </w:rPr>
        <w:t>5</w:t>
      </w:r>
      <w:proofErr w:type="gramEnd"/>
      <w:r w:rsidR="00187B42" w:rsidRPr="00D55567">
        <w:rPr>
          <w:color w:val="000000"/>
        </w:rPr>
        <w:t xml:space="preserve"> do 3</w:t>
      </w:r>
      <w:r w:rsidRPr="00D55567">
        <w:rPr>
          <w:color w:val="000000"/>
        </w:rPr>
        <w:t>1</w:t>
      </w:r>
      <w:r w:rsidR="00187B42" w:rsidRPr="00D55567">
        <w:rPr>
          <w:color w:val="000000"/>
        </w:rPr>
        <w:t>.</w:t>
      </w:r>
      <w:r w:rsidRPr="00D55567">
        <w:rPr>
          <w:color w:val="000000"/>
        </w:rPr>
        <w:t>12</w:t>
      </w:r>
      <w:r w:rsidR="00187B42" w:rsidRPr="00D55567">
        <w:rPr>
          <w:color w:val="000000"/>
        </w:rPr>
        <w:t>. 201</w:t>
      </w:r>
      <w:r w:rsidRPr="00D55567">
        <w:rPr>
          <w:color w:val="000000"/>
        </w:rPr>
        <w:t>7</w:t>
      </w:r>
      <w:r w:rsidR="00187B42" w:rsidRPr="00D55567">
        <w:rPr>
          <w:color w:val="000000"/>
        </w:rPr>
        <w:t>, tedy na dobu tří let.</w:t>
      </w:r>
      <w:r w:rsidR="00187B42" w:rsidRPr="008575CB">
        <w:rPr>
          <w:color w:val="000000"/>
        </w:rPr>
        <w:t xml:space="preserve"> </w:t>
      </w:r>
    </w:p>
    <w:p w:rsidR="00AC7598" w:rsidRDefault="008575CB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575CB">
        <w:rPr>
          <w:color w:val="000000"/>
        </w:rPr>
        <w:t>2.</w:t>
      </w:r>
      <w:r w:rsidRPr="008575CB">
        <w:rPr>
          <w:color w:val="000000"/>
        </w:rPr>
        <w:tab/>
      </w:r>
      <w:r w:rsidR="00AC7598">
        <w:rPr>
          <w:color w:val="000000"/>
        </w:rPr>
        <w:t xml:space="preserve">Doba pachtu se automatiky prodlužuje o další tři roky, ledaže </w:t>
      </w:r>
      <w:r>
        <w:rPr>
          <w:color w:val="000000"/>
        </w:rPr>
        <w:t xml:space="preserve">některá ze smluvních stran </w:t>
      </w:r>
      <w:r w:rsidR="00891CCF">
        <w:rPr>
          <w:color w:val="000000"/>
        </w:rPr>
        <w:t xml:space="preserve">písemně </w:t>
      </w:r>
      <w:r>
        <w:rPr>
          <w:color w:val="000000"/>
        </w:rPr>
        <w:t xml:space="preserve">oznámí druhé smluvní straně </w:t>
      </w:r>
      <w:r w:rsidR="00AC7598">
        <w:rPr>
          <w:color w:val="000000"/>
        </w:rPr>
        <w:t>nejméně</w:t>
      </w:r>
      <w:r w:rsidR="00AC7598" w:rsidRPr="008575CB">
        <w:rPr>
          <w:color w:val="000000"/>
        </w:rPr>
        <w:t xml:space="preserve"> 6 měsíců před uplynutím </w:t>
      </w:r>
      <w:r w:rsidR="00891CCF">
        <w:rPr>
          <w:color w:val="000000"/>
        </w:rPr>
        <w:t>sjednané doby pachtu</w:t>
      </w:r>
      <w:r w:rsidR="00AC7598">
        <w:rPr>
          <w:color w:val="000000"/>
        </w:rPr>
        <w:t>, že o prodloužení doby pachtu nemá zájem.</w:t>
      </w:r>
    </w:p>
    <w:p w:rsidR="00DE025C" w:rsidRDefault="00DE025C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Pacht zaniká ukončením členství </w:t>
      </w:r>
      <w:r w:rsidR="007531B2">
        <w:rPr>
          <w:color w:val="000000"/>
        </w:rPr>
        <w:t>Propachtovatele</w:t>
      </w:r>
      <w:r>
        <w:rPr>
          <w:color w:val="000000"/>
        </w:rPr>
        <w:t xml:space="preserve"> ve Spolku.</w:t>
      </w:r>
    </w:p>
    <w:p w:rsidR="00AC7598" w:rsidRPr="00891CCF" w:rsidRDefault="00AC7598" w:rsidP="008575CB">
      <w:pPr>
        <w:pStyle w:val="Normlnweb"/>
        <w:spacing w:before="0" w:beforeAutospacing="0" w:after="0" w:afterAutospacing="0"/>
        <w:ind w:left="709" w:hanging="709"/>
        <w:jc w:val="both"/>
        <w:rPr>
          <w:sz w:val="20"/>
        </w:rPr>
      </w:pPr>
    </w:p>
    <w:p w:rsidR="00187B42" w:rsidRPr="008575CB" w:rsidRDefault="00187B42" w:rsidP="008575CB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8575CB">
        <w:rPr>
          <w:rStyle w:val="Siln"/>
          <w:color w:val="000000"/>
        </w:rPr>
        <w:t>IV.</w:t>
      </w:r>
    </w:p>
    <w:p w:rsidR="008575CB" w:rsidRPr="008575CB" w:rsidRDefault="008575CB" w:rsidP="008575CB">
      <w:pPr>
        <w:pStyle w:val="Normlnweb"/>
        <w:spacing w:before="0" w:beforeAutospacing="0" w:after="0" w:afterAutospacing="0"/>
        <w:jc w:val="center"/>
      </w:pPr>
      <w:r w:rsidRPr="008575CB">
        <w:rPr>
          <w:rStyle w:val="Siln"/>
          <w:color w:val="000000"/>
        </w:rPr>
        <w:t>Pachtovné</w:t>
      </w:r>
    </w:p>
    <w:p w:rsidR="00AC7598" w:rsidRDefault="008575CB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575CB">
        <w:rPr>
          <w:color w:val="000000"/>
        </w:rPr>
        <w:t>1.</w:t>
      </w:r>
      <w:r w:rsidRPr="008575CB">
        <w:rPr>
          <w:color w:val="000000"/>
        </w:rPr>
        <w:tab/>
      </w:r>
      <w:r w:rsidR="00AC7598">
        <w:rPr>
          <w:color w:val="000000"/>
        </w:rPr>
        <w:t>Smluvní strany se dohodl</w:t>
      </w:r>
      <w:r w:rsidR="00891CCF">
        <w:rPr>
          <w:color w:val="000000"/>
        </w:rPr>
        <w:t>y</w:t>
      </w:r>
      <w:r w:rsidR="00AC7598">
        <w:rPr>
          <w:color w:val="000000"/>
        </w:rPr>
        <w:t xml:space="preserve">, že výše pachtovného za jednotlivý kalendářní rok bude stanovena </w:t>
      </w:r>
      <w:r w:rsidR="00044DF5">
        <w:rPr>
          <w:color w:val="000000"/>
        </w:rPr>
        <w:t xml:space="preserve">zpětně </w:t>
      </w:r>
      <w:r w:rsidR="00AC7598">
        <w:rPr>
          <w:color w:val="000000"/>
        </w:rPr>
        <w:t>rozhodnutím Valné hromady</w:t>
      </w:r>
      <w:r w:rsidR="00C4601D">
        <w:rPr>
          <w:color w:val="000000"/>
        </w:rPr>
        <w:t xml:space="preserve"> Spolku</w:t>
      </w:r>
      <w:r w:rsidR="00AC7598">
        <w:rPr>
          <w:color w:val="000000"/>
        </w:rPr>
        <w:t xml:space="preserve">, která schválí výsledky hospodaření Spolku za příslušný kalendářní rok. O výši pachtovného za příslušný kalendářní rok bude Propachtovatel informován v </w:t>
      </w:r>
      <w:r w:rsidR="00230329">
        <w:rPr>
          <w:color w:val="000000"/>
        </w:rPr>
        <w:t>usnesení</w:t>
      </w:r>
      <w:r w:rsidR="00AC7598">
        <w:rPr>
          <w:color w:val="000000"/>
        </w:rPr>
        <w:t xml:space="preserve"> Valné hromady </w:t>
      </w:r>
      <w:r w:rsidR="00C4601D">
        <w:rPr>
          <w:color w:val="000000"/>
        </w:rPr>
        <w:t>Spolku</w:t>
      </w:r>
      <w:r w:rsidR="00E76948">
        <w:rPr>
          <w:color w:val="000000"/>
        </w:rPr>
        <w:t>,</w:t>
      </w:r>
      <w:r w:rsidR="00C4601D">
        <w:rPr>
          <w:color w:val="000000"/>
        </w:rPr>
        <w:t xml:space="preserve"> </w:t>
      </w:r>
      <w:r w:rsidR="00AC7598" w:rsidRPr="00230329">
        <w:rPr>
          <w:color w:val="000000"/>
        </w:rPr>
        <w:t>kter</w:t>
      </w:r>
      <w:r w:rsidR="00E76948">
        <w:rPr>
          <w:color w:val="000000"/>
        </w:rPr>
        <w:t>é</w:t>
      </w:r>
      <w:r w:rsidR="00AC7598" w:rsidRPr="00230329">
        <w:rPr>
          <w:color w:val="000000"/>
        </w:rPr>
        <w:t xml:space="preserve"> je Propachtovateli zpřístupněn</w:t>
      </w:r>
      <w:r w:rsidR="00E76948">
        <w:rPr>
          <w:color w:val="000000"/>
        </w:rPr>
        <w:t>o</w:t>
      </w:r>
      <w:r w:rsidR="00AC7598" w:rsidRPr="00230329">
        <w:rPr>
          <w:color w:val="000000"/>
        </w:rPr>
        <w:t xml:space="preserve"> na internetových stránkách Spolku</w:t>
      </w:r>
      <w:r w:rsidR="00DE025C">
        <w:rPr>
          <w:color w:val="000000"/>
        </w:rPr>
        <w:t>, nebo poskytnuto na základě žádosti adresované Spolku</w:t>
      </w:r>
      <w:r w:rsidR="00AC7598" w:rsidRPr="00230329">
        <w:rPr>
          <w:color w:val="000000"/>
        </w:rPr>
        <w:t>.</w:t>
      </w:r>
    </w:p>
    <w:p w:rsidR="00187B42" w:rsidRPr="008575CB" w:rsidRDefault="00AC7598" w:rsidP="00891CCF">
      <w:pPr>
        <w:pStyle w:val="Normlnweb"/>
        <w:spacing w:before="0" w:beforeAutospacing="0" w:after="0" w:afterAutospacing="0"/>
        <w:ind w:left="284" w:hanging="284"/>
        <w:jc w:val="both"/>
      </w:pPr>
      <w:r>
        <w:rPr>
          <w:color w:val="000000"/>
        </w:rPr>
        <w:t>2.</w:t>
      </w:r>
      <w:r>
        <w:rPr>
          <w:color w:val="000000"/>
        </w:rPr>
        <w:tab/>
        <w:t xml:space="preserve">Pachtovné </w:t>
      </w:r>
      <w:r w:rsidR="00044DF5">
        <w:rPr>
          <w:color w:val="000000"/>
        </w:rPr>
        <w:t xml:space="preserve">bude vyplaceno do jednoho měsíce od rozhodnutí Valné hromady podle odstavce 1 </w:t>
      </w:r>
      <w:r w:rsidR="00187B42" w:rsidRPr="008575CB">
        <w:rPr>
          <w:color w:val="000000"/>
        </w:rPr>
        <w:t>a to na </w:t>
      </w:r>
      <w:r w:rsidR="00044DF5">
        <w:rPr>
          <w:color w:val="000000"/>
        </w:rPr>
        <w:t xml:space="preserve">bankovní </w:t>
      </w:r>
      <w:r w:rsidR="00187B42" w:rsidRPr="008575CB">
        <w:rPr>
          <w:color w:val="000000"/>
        </w:rPr>
        <w:t xml:space="preserve">účet </w:t>
      </w:r>
      <w:r w:rsidR="00044DF5">
        <w:rPr>
          <w:color w:val="000000"/>
        </w:rPr>
        <w:t>P</w:t>
      </w:r>
      <w:r w:rsidR="00187B42" w:rsidRPr="008575CB">
        <w:rPr>
          <w:color w:val="000000"/>
        </w:rPr>
        <w:t xml:space="preserve">ropachtovatele </w:t>
      </w:r>
      <w:r w:rsidR="00044DF5">
        <w:rPr>
          <w:color w:val="000000"/>
        </w:rPr>
        <w:t>[DOPLNIT ČÍSLO ÚČTU], vedený u [DOPLNIT NÁZEV BANKY]</w:t>
      </w:r>
      <w:r w:rsidR="00230329">
        <w:rPr>
          <w:color w:val="000000"/>
        </w:rPr>
        <w:t>, nebo p</w:t>
      </w:r>
      <w:r w:rsidR="005D20FD">
        <w:rPr>
          <w:color w:val="000000"/>
        </w:rPr>
        <w:t>eněžní</w:t>
      </w:r>
      <w:r w:rsidR="00230329">
        <w:rPr>
          <w:color w:val="000000"/>
        </w:rPr>
        <w:t xml:space="preserve"> poukázkou zaslanou na adresu Propachtovatele</w:t>
      </w:r>
      <w:r w:rsidR="00187B42" w:rsidRPr="008575CB">
        <w:rPr>
          <w:color w:val="000000"/>
        </w:rPr>
        <w:t>.</w:t>
      </w:r>
      <w:r w:rsidR="006309A2">
        <w:rPr>
          <w:color w:val="000000"/>
        </w:rPr>
        <w:t xml:space="preserve"> </w:t>
      </w:r>
      <w:r w:rsidR="00C3747F">
        <w:rPr>
          <w:color w:val="000000"/>
        </w:rPr>
        <w:t>Z</w:t>
      </w:r>
      <w:r w:rsidR="006309A2">
        <w:rPr>
          <w:color w:val="000000"/>
        </w:rPr>
        <w:t>měn</w:t>
      </w:r>
      <w:r w:rsidR="00C3747F">
        <w:rPr>
          <w:color w:val="000000"/>
        </w:rPr>
        <w:t>u</w:t>
      </w:r>
      <w:r w:rsidR="006309A2">
        <w:rPr>
          <w:color w:val="000000"/>
        </w:rPr>
        <w:t xml:space="preserve"> bankovního účtu pro výplatu Pachtovného </w:t>
      </w:r>
      <w:r w:rsidR="00230329">
        <w:rPr>
          <w:color w:val="000000"/>
        </w:rPr>
        <w:t xml:space="preserve">a adresy pro zasílání poštovní poukázky </w:t>
      </w:r>
      <w:r w:rsidR="006309A2">
        <w:rPr>
          <w:color w:val="000000"/>
        </w:rPr>
        <w:t xml:space="preserve">je Propachtovatel povinen </w:t>
      </w:r>
      <w:r w:rsidR="00C3747F">
        <w:rPr>
          <w:color w:val="000000"/>
        </w:rPr>
        <w:t>oznámit</w:t>
      </w:r>
      <w:r w:rsidR="006309A2">
        <w:rPr>
          <w:color w:val="000000"/>
        </w:rPr>
        <w:t xml:space="preserve"> Pachtýř</w:t>
      </w:r>
      <w:r w:rsidR="00C3747F">
        <w:rPr>
          <w:color w:val="000000"/>
        </w:rPr>
        <w:t>i</w:t>
      </w:r>
      <w:r w:rsidR="006309A2">
        <w:rPr>
          <w:color w:val="000000"/>
        </w:rPr>
        <w:t xml:space="preserve"> bez zbytečného odkladu.</w:t>
      </w:r>
    </w:p>
    <w:p w:rsidR="00DE025C" w:rsidRDefault="00DE025C" w:rsidP="008575CB">
      <w:pPr>
        <w:pStyle w:val="Normlnweb"/>
        <w:spacing w:before="0" w:beforeAutospacing="0" w:after="0" w:afterAutospacing="0"/>
        <w:rPr>
          <w:color w:val="000000"/>
          <w:sz w:val="20"/>
        </w:rPr>
      </w:pPr>
    </w:p>
    <w:p w:rsidR="00DE025C" w:rsidRDefault="00DE025C" w:rsidP="008575CB">
      <w:pPr>
        <w:pStyle w:val="Normlnweb"/>
        <w:spacing w:before="0" w:beforeAutospacing="0" w:after="0" w:afterAutospacing="0"/>
        <w:rPr>
          <w:color w:val="000000"/>
          <w:sz w:val="20"/>
        </w:rPr>
      </w:pPr>
    </w:p>
    <w:p w:rsidR="00DE025C" w:rsidRDefault="00DE025C" w:rsidP="008575CB">
      <w:pPr>
        <w:pStyle w:val="Normlnweb"/>
        <w:spacing w:before="0" w:beforeAutospacing="0" w:after="0" w:afterAutospacing="0"/>
        <w:rPr>
          <w:color w:val="000000"/>
          <w:sz w:val="20"/>
        </w:rPr>
      </w:pPr>
    </w:p>
    <w:p w:rsidR="00DE025C" w:rsidRDefault="00DE025C" w:rsidP="008575CB">
      <w:pPr>
        <w:pStyle w:val="Normlnweb"/>
        <w:spacing w:before="0" w:beforeAutospacing="0" w:after="0" w:afterAutospacing="0"/>
        <w:rPr>
          <w:color w:val="000000"/>
          <w:sz w:val="20"/>
        </w:rPr>
      </w:pPr>
    </w:p>
    <w:p w:rsidR="00DE025C" w:rsidRPr="00891CCF" w:rsidRDefault="00DE025C" w:rsidP="008575CB">
      <w:pPr>
        <w:pStyle w:val="Normlnweb"/>
        <w:spacing w:before="0" w:beforeAutospacing="0" w:after="0" w:afterAutospacing="0"/>
        <w:rPr>
          <w:color w:val="000000"/>
          <w:sz w:val="20"/>
        </w:rPr>
      </w:pPr>
    </w:p>
    <w:p w:rsidR="00187B42" w:rsidRDefault="00187B42" w:rsidP="008575CB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8575CB">
        <w:rPr>
          <w:rStyle w:val="Siln"/>
          <w:color w:val="000000"/>
        </w:rPr>
        <w:t>V.</w:t>
      </w:r>
    </w:p>
    <w:p w:rsidR="006309A2" w:rsidRPr="008575CB" w:rsidRDefault="006309A2" w:rsidP="008575CB">
      <w:pPr>
        <w:pStyle w:val="Normlnweb"/>
        <w:spacing w:before="0" w:beforeAutospacing="0" w:after="0" w:afterAutospacing="0"/>
        <w:jc w:val="center"/>
      </w:pPr>
      <w:r>
        <w:rPr>
          <w:rStyle w:val="Siln"/>
          <w:color w:val="000000"/>
        </w:rPr>
        <w:lastRenderedPageBreak/>
        <w:t>Prohlášení</w:t>
      </w:r>
      <w:r w:rsidR="00BB5EA7">
        <w:rPr>
          <w:rStyle w:val="Siln"/>
          <w:color w:val="000000"/>
        </w:rPr>
        <w:t xml:space="preserve">, práva </w:t>
      </w:r>
      <w:r>
        <w:rPr>
          <w:rStyle w:val="Siln"/>
          <w:color w:val="000000"/>
        </w:rPr>
        <w:t>a povinnosti Pachtýře</w:t>
      </w:r>
    </w:p>
    <w:p w:rsidR="00187B42" w:rsidRDefault="006309A2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187B42" w:rsidRPr="00230329">
        <w:rPr>
          <w:color w:val="000000"/>
        </w:rPr>
        <w:t xml:space="preserve">Pachtýř prohlašuje, že se řádně seznámil se stavem propachtovaných </w:t>
      </w:r>
      <w:r w:rsidRPr="00230329">
        <w:rPr>
          <w:color w:val="000000"/>
        </w:rPr>
        <w:t>P</w:t>
      </w:r>
      <w:r w:rsidR="00187B42" w:rsidRPr="00230329">
        <w:rPr>
          <w:color w:val="000000"/>
        </w:rPr>
        <w:t>ozemků, a v tomto stavu je přebr</w:t>
      </w:r>
      <w:r w:rsidR="00E76948">
        <w:rPr>
          <w:color w:val="000000"/>
        </w:rPr>
        <w:t>al</w:t>
      </w:r>
      <w:r w:rsidR="00187B42" w:rsidRPr="00230329">
        <w:rPr>
          <w:color w:val="000000"/>
        </w:rPr>
        <w:t xml:space="preserve"> a bude udržovat.</w:t>
      </w:r>
    </w:p>
    <w:p w:rsidR="00187B42" w:rsidRPr="008575CB" w:rsidRDefault="006309A2" w:rsidP="00891CCF">
      <w:pPr>
        <w:pStyle w:val="Normlnweb"/>
        <w:spacing w:before="0" w:beforeAutospacing="0" w:after="0" w:afterAutospacing="0"/>
        <w:ind w:left="284" w:hanging="284"/>
        <w:jc w:val="both"/>
      </w:pPr>
      <w:r>
        <w:rPr>
          <w:color w:val="000000"/>
        </w:rPr>
        <w:t>2.</w:t>
      </w:r>
      <w:r>
        <w:rPr>
          <w:color w:val="000000"/>
        </w:rPr>
        <w:tab/>
      </w:r>
      <w:r w:rsidR="00187B42" w:rsidRPr="008575CB">
        <w:rPr>
          <w:color w:val="000000"/>
        </w:rPr>
        <w:t xml:space="preserve">Pachtýř je povinen umožnit </w:t>
      </w:r>
      <w:r w:rsidR="00C3747F">
        <w:rPr>
          <w:color w:val="000000"/>
        </w:rPr>
        <w:t>P</w:t>
      </w:r>
      <w:r w:rsidR="00187B42" w:rsidRPr="008575CB">
        <w:rPr>
          <w:color w:val="000000"/>
        </w:rPr>
        <w:t xml:space="preserve">ropachtovateli vstup na propachtované </w:t>
      </w:r>
      <w:r>
        <w:rPr>
          <w:color w:val="000000"/>
        </w:rPr>
        <w:t>P</w:t>
      </w:r>
      <w:r w:rsidR="00187B42" w:rsidRPr="008575CB">
        <w:rPr>
          <w:color w:val="000000"/>
        </w:rPr>
        <w:t xml:space="preserve">ozemky za účelem kontroly jejich stavu a dodržování účelu jejich užívání a podmínek této </w:t>
      </w:r>
      <w:r w:rsidR="00FB7740">
        <w:rPr>
          <w:color w:val="000000"/>
        </w:rPr>
        <w:t>S</w:t>
      </w:r>
      <w:r w:rsidR="00187B42" w:rsidRPr="008575CB">
        <w:rPr>
          <w:color w:val="000000"/>
        </w:rPr>
        <w:t>mlouvy.</w:t>
      </w:r>
    </w:p>
    <w:p w:rsidR="00187B42" w:rsidRPr="00230329" w:rsidRDefault="006309A2" w:rsidP="00891CCF">
      <w:pPr>
        <w:pStyle w:val="Normlnweb"/>
        <w:spacing w:before="0" w:beforeAutospacing="0" w:after="0" w:afterAutospacing="0"/>
        <w:ind w:left="284" w:hanging="284"/>
        <w:jc w:val="both"/>
      </w:pPr>
      <w:r>
        <w:rPr>
          <w:color w:val="000000"/>
        </w:rPr>
        <w:t>3.</w:t>
      </w:r>
      <w:r>
        <w:rPr>
          <w:color w:val="000000"/>
        </w:rPr>
        <w:tab/>
      </w:r>
      <w:r w:rsidR="00187B42" w:rsidRPr="00230329">
        <w:rPr>
          <w:color w:val="000000"/>
        </w:rPr>
        <w:t xml:space="preserve">Pachtýř je povinen užívat </w:t>
      </w:r>
      <w:r w:rsidR="00C3747F" w:rsidRPr="00230329">
        <w:rPr>
          <w:color w:val="000000"/>
        </w:rPr>
        <w:t>propachtované Pozemky</w:t>
      </w:r>
      <w:r w:rsidR="00187B42" w:rsidRPr="00230329">
        <w:rPr>
          <w:color w:val="000000"/>
        </w:rPr>
        <w:t xml:space="preserve"> </w:t>
      </w:r>
      <w:r w:rsidRPr="00230329">
        <w:rPr>
          <w:color w:val="000000"/>
        </w:rPr>
        <w:t xml:space="preserve">jako </w:t>
      </w:r>
      <w:r w:rsidR="00187B42" w:rsidRPr="00230329">
        <w:rPr>
          <w:color w:val="000000"/>
        </w:rPr>
        <w:t>řádn</w:t>
      </w:r>
      <w:r w:rsidRPr="00230329">
        <w:rPr>
          <w:color w:val="000000"/>
        </w:rPr>
        <w:t xml:space="preserve">ý hospodář, zejména </w:t>
      </w:r>
      <w:r w:rsidR="00187B42" w:rsidRPr="00230329">
        <w:rPr>
          <w:color w:val="000000"/>
        </w:rPr>
        <w:t>tak, aby nedocházelo k je</w:t>
      </w:r>
      <w:r w:rsidR="00C3747F" w:rsidRPr="00230329">
        <w:rPr>
          <w:color w:val="000000"/>
        </w:rPr>
        <w:t>jich</w:t>
      </w:r>
      <w:r w:rsidR="00187B42" w:rsidRPr="00230329">
        <w:rPr>
          <w:color w:val="000000"/>
        </w:rPr>
        <w:t xml:space="preserve"> poškození a snižování jeho hodnoty.</w:t>
      </w:r>
    </w:p>
    <w:p w:rsidR="00187B42" w:rsidRPr="00230329" w:rsidRDefault="006309A2" w:rsidP="00891CCF">
      <w:pPr>
        <w:pStyle w:val="Normlnweb"/>
        <w:spacing w:before="0" w:beforeAutospacing="0" w:after="0" w:afterAutospacing="0"/>
        <w:ind w:left="284" w:hanging="284"/>
        <w:jc w:val="both"/>
      </w:pPr>
      <w:r w:rsidRPr="00230329">
        <w:rPr>
          <w:color w:val="000000"/>
        </w:rPr>
        <w:t>4.</w:t>
      </w:r>
      <w:r w:rsidRPr="00230329">
        <w:rPr>
          <w:color w:val="000000"/>
        </w:rPr>
        <w:tab/>
      </w:r>
      <w:r w:rsidR="00187B42" w:rsidRPr="00230329">
        <w:rPr>
          <w:color w:val="000000"/>
        </w:rPr>
        <w:t xml:space="preserve">Pachtýř </w:t>
      </w:r>
      <w:r w:rsidR="00C3747F" w:rsidRPr="00230329">
        <w:rPr>
          <w:color w:val="000000"/>
        </w:rPr>
        <w:t xml:space="preserve">je povinen k náhradě </w:t>
      </w:r>
      <w:r w:rsidR="00187B42" w:rsidRPr="00230329">
        <w:rPr>
          <w:color w:val="000000"/>
        </w:rPr>
        <w:t xml:space="preserve">škody, které způsobí na propachtovaných </w:t>
      </w:r>
      <w:r w:rsidR="00C3747F" w:rsidRPr="00230329">
        <w:rPr>
          <w:color w:val="000000"/>
        </w:rPr>
        <w:t>P</w:t>
      </w:r>
      <w:r w:rsidR="00187B42" w:rsidRPr="00230329">
        <w:rPr>
          <w:color w:val="000000"/>
        </w:rPr>
        <w:t xml:space="preserve">ozemcích on, jeho pracovníci, osoby s ním spolupracující, či jiné osoby, které budou na propachtovaných pozemcích s vědomím </w:t>
      </w:r>
      <w:r w:rsidRPr="00230329">
        <w:rPr>
          <w:color w:val="000000"/>
        </w:rPr>
        <w:t>P</w:t>
      </w:r>
      <w:r w:rsidR="00187B42" w:rsidRPr="00230329">
        <w:rPr>
          <w:color w:val="000000"/>
        </w:rPr>
        <w:t>achtýře.</w:t>
      </w:r>
    </w:p>
    <w:p w:rsidR="00187B42" w:rsidRPr="00230329" w:rsidRDefault="006309A2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30329">
        <w:rPr>
          <w:color w:val="000000"/>
        </w:rPr>
        <w:t>5.</w:t>
      </w:r>
      <w:r w:rsidRPr="00230329">
        <w:rPr>
          <w:color w:val="000000"/>
        </w:rPr>
        <w:tab/>
      </w:r>
      <w:r w:rsidR="00187B42" w:rsidRPr="00230329">
        <w:rPr>
          <w:color w:val="000000"/>
        </w:rPr>
        <w:t>Úpravy propachtovaných pozemků a provádění</w:t>
      </w:r>
      <w:r w:rsidR="008D6137">
        <w:rPr>
          <w:color w:val="000000"/>
        </w:rPr>
        <w:t>,</w:t>
      </w:r>
      <w:r w:rsidR="00187B42" w:rsidRPr="00230329">
        <w:rPr>
          <w:color w:val="000000"/>
        </w:rPr>
        <w:t xml:space="preserve"> byť drobných</w:t>
      </w:r>
      <w:r w:rsidR="008D6137">
        <w:rPr>
          <w:color w:val="000000"/>
        </w:rPr>
        <w:t>,</w:t>
      </w:r>
      <w:r w:rsidR="00187B42" w:rsidRPr="00230329">
        <w:rPr>
          <w:color w:val="000000"/>
        </w:rPr>
        <w:t xml:space="preserve"> staveb na nich může být provedeno </w:t>
      </w:r>
      <w:r w:rsidR="005D20FD">
        <w:rPr>
          <w:color w:val="000000"/>
        </w:rPr>
        <w:t xml:space="preserve">jen </w:t>
      </w:r>
      <w:r w:rsidR="00E76948">
        <w:rPr>
          <w:color w:val="000000"/>
        </w:rPr>
        <w:t xml:space="preserve">se </w:t>
      </w:r>
      <w:r w:rsidR="00187B42" w:rsidRPr="00230329">
        <w:rPr>
          <w:color w:val="000000"/>
        </w:rPr>
        <w:t>souhlas</w:t>
      </w:r>
      <w:r w:rsidR="00E76948">
        <w:rPr>
          <w:color w:val="000000"/>
        </w:rPr>
        <w:t>em</w:t>
      </w:r>
      <w:r w:rsidR="00187B42" w:rsidRPr="00230329">
        <w:rPr>
          <w:color w:val="000000"/>
        </w:rPr>
        <w:t xml:space="preserve"> </w:t>
      </w:r>
      <w:r w:rsidR="00E76948">
        <w:rPr>
          <w:color w:val="000000"/>
        </w:rPr>
        <w:t>Valné hromady Spolku.</w:t>
      </w:r>
    </w:p>
    <w:p w:rsidR="00BB5EA7" w:rsidRDefault="00412F53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="00BB5EA7" w:rsidRPr="00230329">
        <w:rPr>
          <w:color w:val="000000"/>
        </w:rPr>
        <w:t>.</w:t>
      </w:r>
      <w:r w:rsidR="00BB5EA7" w:rsidRPr="00230329">
        <w:rPr>
          <w:color w:val="000000"/>
        </w:rPr>
        <w:tab/>
        <w:t xml:space="preserve">Pachtýř je po dobu trvání této </w:t>
      </w:r>
      <w:r w:rsidR="00FB7740">
        <w:rPr>
          <w:color w:val="000000"/>
        </w:rPr>
        <w:t>S</w:t>
      </w:r>
      <w:r w:rsidR="00BB5EA7" w:rsidRPr="00230329">
        <w:rPr>
          <w:color w:val="000000"/>
        </w:rPr>
        <w:t xml:space="preserve">mlouvy oprávněn uplatňovat ohledně propachtovaných Pozemků vyplacení dotací </w:t>
      </w:r>
      <w:r w:rsidR="00E76948">
        <w:rPr>
          <w:color w:val="000000"/>
        </w:rPr>
        <w:t xml:space="preserve">a obdobných plateb </w:t>
      </w:r>
      <w:r w:rsidR="00BB5EA7" w:rsidRPr="00230329">
        <w:rPr>
          <w:color w:val="000000"/>
        </w:rPr>
        <w:t xml:space="preserve">z jednotlivých zemědělských a obdobných dotačních titulů. Přiznané a poskytnuté dotace </w:t>
      </w:r>
      <w:r w:rsidR="00E76948">
        <w:rPr>
          <w:color w:val="000000"/>
        </w:rPr>
        <w:t xml:space="preserve">a obdobné platby </w:t>
      </w:r>
      <w:r w:rsidR="00BB5EA7" w:rsidRPr="00230329">
        <w:rPr>
          <w:color w:val="000000"/>
        </w:rPr>
        <w:t>náleží Pachtýři.</w:t>
      </w:r>
    </w:p>
    <w:p w:rsidR="00044DF5" w:rsidRPr="00891CCF" w:rsidRDefault="00044DF5" w:rsidP="008575CB">
      <w:pPr>
        <w:pStyle w:val="Normlnweb"/>
        <w:spacing w:before="0" w:beforeAutospacing="0" w:after="0" w:afterAutospacing="0"/>
        <w:jc w:val="center"/>
        <w:rPr>
          <w:rStyle w:val="Siln"/>
          <w:color w:val="000000"/>
          <w:sz w:val="20"/>
        </w:rPr>
      </w:pPr>
    </w:p>
    <w:p w:rsidR="00187B42" w:rsidRDefault="00187B42" w:rsidP="008575CB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8575CB">
        <w:rPr>
          <w:rStyle w:val="Siln"/>
          <w:color w:val="000000"/>
        </w:rPr>
        <w:t>VI.</w:t>
      </w:r>
    </w:p>
    <w:p w:rsidR="00044DF5" w:rsidRPr="008575CB" w:rsidRDefault="00044DF5" w:rsidP="008575CB">
      <w:pPr>
        <w:pStyle w:val="Normlnweb"/>
        <w:spacing w:before="0" w:beforeAutospacing="0" w:after="0" w:afterAutospacing="0"/>
        <w:jc w:val="center"/>
      </w:pPr>
      <w:r>
        <w:rPr>
          <w:rStyle w:val="Siln"/>
          <w:color w:val="000000"/>
        </w:rPr>
        <w:t>Podnájem</w:t>
      </w:r>
    </w:p>
    <w:p w:rsidR="00187B42" w:rsidRDefault="00044DF5" w:rsidP="00891CCF">
      <w:pPr>
        <w:pStyle w:val="Normln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30329">
        <w:rPr>
          <w:color w:val="000000"/>
        </w:rPr>
        <w:t>1.</w:t>
      </w:r>
      <w:r w:rsidRPr="00230329">
        <w:rPr>
          <w:color w:val="000000"/>
        </w:rPr>
        <w:tab/>
      </w:r>
      <w:r w:rsidR="00187B42" w:rsidRPr="00230329">
        <w:rPr>
          <w:color w:val="000000"/>
        </w:rPr>
        <w:t xml:space="preserve">Pachtýř </w:t>
      </w:r>
      <w:r w:rsidRPr="00230329">
        <w:rPr>
          <w:color w:val="000000"/>
        </w:rPr>
        <w:t>je</w:t>
      </w:r>
      <w:r w:rsidR="00187B42" w:rsidRPr="00230329">
        <w:rPr>
          <w:color w:val="000000"/>
        </w:rPr>
        <w:t xml:space="preserve"> oprávněn dát propachtované </w:t>
      </w:r>
      <w:r w:rsidR="00C3747F" w:rsidRPr="00230329">
        <w:rPr>
          <w:color w:val="000000"/>
        </w:rPr>
        <w:t>P</w:t>
      </w:r>
      <w:r w:rsidR="00187B42" w:rsidRPr="00230329">
        <w:rPr>
          <w:color w:val="000000"/>
        </w:rPr>
        <w:t>ozemky podnájmu</w:t>
      </w:r>
      <w:r w:rsidR="00BB5EA7" w:rsidRPr="00230329">
        <w:rPr>
          <w:color w:val="000000"/>
        </w:rPr>
        <w:t xml:space="preserve"> nebo propachtovat </w:t>
      </w:r>
      <w:r w:rsidR="005D20FD">
        <w:rPr>
          <w:color w:val="000000"/>
        </w:rPr>
        <w:t xml:space="preserve">jen </w:t>
      </w:r>
      <w:r w:rsidR="00BB5EA7" w:rsidRPr="00230329">
        <w:rPr>
          <w:color w:val="000000"/>
        </w:rPr>
        <w:t>se souhlasem Valné hromady</w:t>
      </w:r>
      <w:r w:rsidR="00C4601D" w:rsidRPr="00230329">
        <w:rPr>
          <w:color w:val="000000"/>
        </w:rPr>
        <w:t xml:space="preserve"> Spolku</w:t>
      </w:r>
      <w:r w:rsidR="00187B42" w:rsidRPr="00230329">
        <w:rPr>
          <w:color w:val="000000"/>
        </w:rPr>
        <w:t>.</w:t>
      </w:r>
      <w:r w:rsidR="00BB5EA7" w:rsidRPr="00230329">
        <w:rPr>
          <w:color w:val="000000"/>
        </w:rPr>
        <w:t xml:space="preserve"> O té skutečnosti Propachtovatele informuje na Valné hromadě.</w:t>
      </w:r>
    </w:p>
    <w:p w:rsidR="00891CCF" w:rsidRPr="00891CCF" w:rsidRDefault="00891CCF" w:rsidP="008575CB">
      <w:pPr>
        <w:pStyle w:val="Normlnweb"/>
        <w:spacing w:before="0" w:beforeAutospacing="0" w:after="0" w:afterAutospacing="0"/>
        <w:jc w:val="center"/>
        <w:rPr>
          <w:rStyle w:val="Siln"/>
          <w:b w:val="0"/>
          <w:color w:val="000000"/>
          <w:sz w:val="20"/>
        </w:rPr>
      </w:pPr>
    </w:p>
    <w:p w:rsidR="00C3747F" w:rsidRDefault="00C3747F" w:rsidP="0063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</w:t>
      </w:r>
      <w:r w:rsidR="006309A2" w:rsidRPr="004116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309A2" w:rsidRDefault="006309A2" w:rsidP="0063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6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6309A2" w:rsidRDefault="006309A2" w:rsidP="00891C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Pojmy začínající velkými písmeny mají význam vymezený ve Stanovách Spolku.</w:t>
      </w:r>
    </w:p>
    <w:p w:rsidR="006309A2" w:rsidRDefault="006309A2" w:rsidP="00891C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mluvní strany jsou povinny dodržovat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důvěrnost 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vztahu ke všem informacím, které se týkají této 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mlouvy.</w:t>
      </w:r>
    </w:p>
    <w:p w:rsidR="006309A2" w:rsidRDefault="006309A2" w:rsidP="00891C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eškeré změny a doplňky této 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musí mít písemnou formu.</w:t>
      </w:r>
    </w:p>
    <w:p w:rsidR="006309A2" w:rsidRDefault="006309A2" w:rsidP="00891C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mlouva je vyhotovena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v českém jazyce s platností originálu, přičemž každá </w:t>
      </w:r>
      <w:r w:rsidR="00C46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obdrží jedno vyhotovení.</w:t>
      </w:r>
    </w:p>
    <w:p w:rsidR="006309A2" w:rsidRDefault="006309A2" w:rsidP="00891C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Smlouva nabývá účinnosti dnem podpisu poslední smluvní stranou.</w:t>
      </w:r>
    </w:p>
    <w:p w:rsidR="006309A2" w:rsidRDefault="006309A2" w:rsidP="00891C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tuto 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mlouvu uzavřely na základě vážné a svobodné vůle, nikoliv v tísni či za nápadně nevýhodných podmínek, </w:t>
      </w:r>
      <w:r w:rsidR="00FB7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116C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pročetly, jejímu obsahu porozuměly, a na důkaz toho připojují své vlastnoruční podpisy.</w:t>
      </w:r>
    </w:p>
    <w:p w:rsidR="006309A2" w:rsidRDefault="006309A2" w:rsidP="00630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8D6137" w:rsidRDefault="008D6137" w:rsidP="00630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891CCF" w:rsidRPr="00891CCF" w:rsidRDefault="00891CCF" w:rsidP="00630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4601D" w:rsidTr="00C4601D">
        <w:tc>
          <w:tcPr>
            <w:tcW w:w="4606" w:type="dxa"/>
          </w:tcPr>
          <w:p w:rsidR="00C4601D" w:rsidRDefault="00C4601D" w:rsidP="00C4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6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</w:t>
            </w:r>
          </w:p>
          <w:p w:rsidR="00C4601D" w:rsidRDefault="00C4601D" w:rsidP="00C4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4601D" w:rsidRDefault="00C4601D" w:rsidP="00C4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6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</w:t>
            </w:r>
          </w:p>
          <w:p w:rsidR="00C4601D" w:rsidRDefault="00C4601D" w:rsidP="00BB5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C4601D" w:rsidRDefault="00C4601D" w:rsidP="00C46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6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Komni </w:t>
            </w:r>
            <w:r w:rsidRPr="004116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</w:t>
            </w:r>
            <w:r w:rsidRPr="004116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C4601D" w:rsidRDefault="00C4601D" w:rsidP="00BB5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309A2" w:rsidTr="00C4601D">
        <w:tc>
          <w:tcPr>
            <w:tcW w:w="4606" w:type="dxa"/>
          </w:tcPr>
          <w:p w:rsidR="006309A2" w:rsidRDefault="006309A2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D20FD" w:rsidRPr="00891CCF" w:rsidRDefault="005D20FD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309A2" w:rsidRPr="00891CCF" w:rsidRDefault="006309A2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_____________________________</w:t>
            </w:r>
          </w:p>
          <w:p w:rsidR="006309A2" w:rsidRDefault="00C3747F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[Jméno, příjmení]</w:t>
            </w:r>
          </w:p>
          <w:p w:rsidR="00C3747F" w:rsidRPr="00C3747F" w:rsidRDefault="00C3747F" w:rsidP="00BB5E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37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(Propachtovatel)</w:t>
            </w:r>
          </w:p>
        </w:tc>
        <w:tc>
          <w:tcPr>
            <w:tcW w:w="4606" w:type="dxa"/>
          </w:tcPr>
          <w:p w:rsidR="006309A2" w:rsidRDefault="006309A2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D20FD" w:rsidRPr="00891CCF" w:rsidRDefault="005D20FD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309A2" w:rsidRPr="00891CCF" w:rsidRDefault="006309A2" w:rsidP="00BB5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_____________________________</w:t>
            </w:r>
          </w:p>
          <w:p w:rsidR="006309A2" w:rsidRDefault="006309A2" w:rsidP="006309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A0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Ing. Miloslav Mareček</w:t>
            </w:r>
          </w:p>
          <w:p w:rsidR="00C3747F" w:rsidRDefault="006309A2" w:rsidP="00891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0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Předseda spolku</w:t>
            </w:r>
            <w:r w:rsidR="005D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C37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(za Pachtýře)</w:t>
            </w:r>
          </w:p>
        </w:tc>
      </w:tr>
    </w:tbl>
    <w:p w:rsidR="00BB5EA7" w:rsidRPr="008575CB" w:rsidRDefault="00BB5EA7" w:rsidP="0089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EA7" w:rsidRPr="008575CB" w:rsidSect="00412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2F" w:rsidRDefault="009E7C2F" w:rsidP="006309A2">
      <w:pPr>
        <w:spacing w:after="0" w:line="240" w:lineRule="auto"/>
      </w:pPr>
      <w:r>
        <w:separator/>
      </w:r>
    </w:p>
  </w:endnote>
  <w:endnote w:type="continuationSeparator" w:id="0">
    <w:p w:rsidR="009E7C2F" w:rsidRDefault="009E7C2F" w:rsidP="006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A" w:rsidRDefault="00F275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3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BB5EA7" w:rsidRPr="006309A2" w:rsidRDefault="00BB5EA7">
            <w:pPr>
              <w:pStyle w:val="Zp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A2">
              <w:rPr>
                <w:rFonts w:ascii="Times New Roman" w:hAnsi="Times New Roman" w:cs="Times New Roman"/>
                <w:sz w:val="24"/>
                <w:szCs w:val="24"/>
              </w:rPr>
              <w:t xml:space="preserve">Stránka </w:t>
            </w:r>
            <w:r w:rsidR="00F66584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F66584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75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F66584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09A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F66584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="00F66584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75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F66584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5EA7" w:rsidRDefault="00BB5EA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A" w:rsidRDefault="00F275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2F" w:rsidRDefault="009E7C2F" w:rsidP="006309A2">
      <w:pPr>
        <w:spacing w:after="0" w:line="240" w:lineRule="auto"/>
      </w:pPr>
      <w:r>
        <w:separator/>
      </w:r>
    </w:p>
  </w:footnote>
  <w:footnote w:type="continuationSeparator" w:id="0">
    <w:p w:rsidR="009E7C2F" w:rsidRDefault="009E7C2F" w:rsidP="0063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A" w:rsidRDefault="00F2754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A" w:rsidRDefault="00F275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-708991</wp:posOffset>
          </wp:positionH>
          <wp:positionV relativeFrom="paragraph">
            <wp:posOffset>-377166</wp:posOffset>
          </wp:positionV>
          <wp:extent cx="1475491" cy="1152939"/>
          <wp:effectExtent l="19050" t="0" r="0" b="0"/>
          <wp:wrapNone/>
          <wp:docPr id="1" name="Obrázek 0" descr="ssp_komna_u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p_komna_u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491" cy="1152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4A" w:rsidRDefault="00F275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7B42"/>
    <w:rsid w:val="000228EE"/>
    <w:rsid w:val="00044DF5"/>
    <w:rsid w:val="0013172B"/>
    <w:rsid w:val="00187B42"/>
    <w:rsid w:val="001D77D9"/>
    <w:rsid w:val="00230329"/>
    <w:rsid w:val="002C16C7"/>
    <w:rsid w:val="002C5016"/>
    <w:rsid w:val="002D05AA"/>
    <w:rsid w:val="00344C33"/>
    <w:rsid w:val="00351985"/>
    <w:rsid w:val="00412F53"/>
    <w:rsid w:val="004C6683"/>
    <w:rsid w:val="00533A2A"/>
    <w:rsid w:val="005D20FD"/>
    <w:rsid w:val="006309A2"/>
    <w:rsid w:val="00694C6D"/>
    <w:rsid w:val="006A7E9A"/>
    <w:rsid w:val="00715E25"/>
    <w:rsid w:val="007531B2"/>
    <w:rsid w:val="00811A43"/>
    <w:rsid w:val="008575CB"/>
    <w:rsid w:val="00891CCF"/>
    <w:rsid w:val="008D6137"/>
    <w:rsid w:val="00974A6C"/>
    <w:rsid w:val="009E7C2F"/>
    <w:rsid w:val="00AC7598"/>
    <w:rsid w:val="00B11A15"/>
    <w:rsid w:val="00BB5EA7"/>
    <w:rsid w:val="00C21391"/>
    <w:rsid w:val="00C3747F"/>
    <w:rsid w:val="00C4601D"/>
    <w:rsid w:val="00D1318F"/>
    <w:rsid w:val="00D55567"/>
    <w:rsid w:val="00D803F4"/>
    <w:rsid w:val="00DE025C"/>
    <w:rsid w:val="00E76948"/>
    <w:rsid w:val="00EA14E7"/>
    <w:rsid w:val="00F2754A"/>
    <w:rsid w:val="00F66584"/>
    <w:rsid w:val="00F725CA"/>
    <w:rsid w:val="00FB7740"/>
    <w:rsid w:val="00FD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18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8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B42"/>
    <w:rPr>
      <w:b/>
      <w:bCs/>
    </w:rPr>
  </w:style>
  <w:style w:type="table" w:styleId="Mkatabulky">
    <w:name w:val="Table Grid"/>
    <w:basedOn w:val="Normlntabulka"/>
    <w:uiPriority w:val="59"/>
    <w:rsid w:val="00D1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57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5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5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5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5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5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09A2"/>
  </w:style>
  <w:style w:type="paragraph" w:styleId="Zpat">
    <w:name w:val="footer"/>
    <w:basedOn w:val="Normln"/>
    <w:link w:val="ZpatChar"/>
    <w:uiPriority w:val="99"/>
    <w:unhideWhenUsed/>
    <w:rsid w:val="006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Husták</dc:creator>
  <cp:lastModifiedBy>Kristián</cp:lastModifiedBy>
  <cp:revision>3</cp:revision>
  <dcterms:created xsi:type="dcterms:W3CDTF">2015-12-07T19:07:00Z</dcterms:created>
  <dcterms:modified xsi:type="dcterms:W3CDTF">2016-01-27T14:17:00Z</dcterms:modified>
</cp:coreProperties>
</file>